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F7724D" w:rsidR="003339C3" w:rsidP="003339C3" w:rsidRDefault="003339C3" w14:paraId="354F7205" w14:textId="77777777">
      <w:pPr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F7277" wp14:editId="354F7278">
                <wp:simplePos x="0" y="0"/>
                <wp:positionH relativeFrom="column">
                  <wp:posOffset>-1069564</wp:posOffset>
                </wp:positionH>
                <wp:positionV relativeFrom="paragraph">
                  <wp:posOffset>-883938</wp:posOffset>
                </wp:positionV>
                <wp:extent cx="7748615" cy="776975"/>
                <wp:effectExtent l="0" t="0" r="24130" b="234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8615" cy="776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55D6A" w:rsidR="00875EB1" w:rsidP="003339C3" w:rsidRDefault="00875EB1" w14:paraId="354F727F" w14:textId="67B85D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es-ES"/>
                              </w:rPr>
                            </w:pPr>
                            <w:r w:rsidRPr="00555D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es-ES"/>
                              </w:rPr>
                              <w:t xml:space="preserve">CARTA CUMPLIMIENTO PARÁGRAFO ARTÍCULO </w:t>
                            </w:r>
                            <w:r w:rsidRPr="00555D6A" w:rsidR="003C50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es-ES"/>
                              </w:rPr>
                              <w:t>8 RESOLUCIÓN</w:t>
                            </w:r>
                            <w:r w:rsidRPr="00555D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val="es-ES"/>
                              </w:rPr>
                              <w:t xml:space="preserve"> 131 de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style="position:absolute;margin-left:-84.2pt;margin-top:-69.6pt;width:610.15pt;height:6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8d08d [1945]" strokecolor="#1f4d78 [1604]" strokeweight="1pt" w14:anchorId="354F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">
                <v:textbox>
                  <w:txbxContent>
                    <w:p w:rsidRPr="00555D6A" w:rsidR="00875EB1" w:rsidP="003339C3" w:rsidRDefault="00875EB1" w14:paraId="354F727F" w14:textId="67B85D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val="es-ES"/>
                        </w:rPr>
                      </w:pPr>
                      <w:r w:rsidRPr="00555D6A">
                        <w:rPr>
                          <w:rFonts w:ascii="Arial" w:hAnsi="Arial" w:cs="Arial"/>
                          <w:b/>
                          <w:bCs/>
                          <w:sz w:val="24"/>
                          <w:lang w:val="es-ES"/>
                        </w:rPr>
                        <w:t xml:space="preserve">CARTA CUMPLIMIENTO PARÁGRAFO ARTÍCULO </w:t>
                      </w:r>
                      <w:r w:rsidRPr="00555D6A" w:rsidR="003C5012">
                        <w:rPr>
                          <w:rFonts w:ascii="Arial" w:hAnsi="Arial" w:cs="Arial"/>
                          <w:b/>
                          <w:bCs/>
                          <w:sz w:val="24"/>
                          <w:lang w:val="es-ES"/>
                        </w:rPr>
                        <w:t>8 RESOLUCIÓN</w:t>
                      </w:r>
                      <w:r w:rsidRPr="00555D6A">
                        <w:rPr>
                          <w:rFonts w:ascii="Arial" w:hAnsi="Arial" w:cs="Arial"/>
                          <w:b/>
                          <w:bCs/>
                          <w:sz w:val="24"/>
                          <w:lang w:val="es-ES"/>
                        </w:rPr>
                        <w:t xml:space="preserve"> 131 de 2014</w:t>
                      </w:r>
                    </w:p>
                  </w:txbxContent>
                </v:textbox>
              </v:rect>
            </w:pict>
          </mc:Fallback>
        </mc:AlternateContent>
      </w:r>
      <w:r w:rsidRPr="00F7724D">
        <w:rPr>
          <w:rFonts w:ascii="Arial" w:hAnsi="Arial" w:cs="Arial"/>
          <w:sz w:val="20"/>
          <w:szCs w:val="20"/>
          <w:lang w:val="es-ES"/>
        </w:rPr>
        <w:t>Ciudad, fecha</w:t>
      </w:r>
    </w:p>
    <w:p w:rsidRPr="00F7724D" w:rsidR="003339C3" w:rsidP="003339C3" w:rsidRDefault="003339C3" w14:paraId="354F7206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07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sz w:val="20"/>
          <w:szCs w:val="20"/>
          <w:lang w:val="es-ES"/>
        </w:rPr>
        <w:t>Señores:</w:t>
      </w:r>
    </w:p>
    <w:p w:rsidRPr="00F7724D" w:rsidR="003339C3" w:rsidP="003339C3" w:rsidRDefault="003339C3" w14:paraId="354F7208" w14:textId="77777777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F7724D">
        <w:rPr>
          <w:rFonts w:ascii="Arial" w:hAnsi="Arial" w:cs="Arial"/>
          <w:b/>
          <w:bCs/>
          <w:sz w:val="20"/>
          <w:szCs w:val="20"/>
          <w:lang w:val="es-ES"/>
        </w:rPr>
        <w:t>AUTORIDAD NACIONAL DE LICENCIAS AMBIENTALES-ANLA</w:t>
      </w:r>
    </w:p>
    <w:p w:rsidRPr="00F7724D" w:rsidR="003339C3" w:rsidP="003339C3" w:rsidRDefault="003339C3" w14:paraId="354F7209" w14:textId="77777777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F7724D">
        <w:rPr>
          <w:rFonts w:ascii="Arial" w:hAnsi="Arial" w:cs="Arial"/>
          <w:b/>
          <w:bCs/>
          <w:sz w:val="20"/>
          <w:szCs w:val="20"/>
          <w:lang w:val="es-ES"/>
        </w:rPr>
        <w:t xml:space="preserve">Subdirección de Instrumentos, Permisos y </w:t>
      </w:r>
      <w:r w:rsidRPr="00F7724D" w:rsidR="00BE788E">
        <w:rPr>
          <w:rFonts w:ascii="Arial" w:hAnsi="Arial" w:cs="Arial"/>
          <w:b/>
          <w:bCs/>
          <w:sz w:val="20"/>
          <w:szCs w:val="20"/>
          <w:lang w:val="es-ES"/>
        </w:rPr>
        <w:t>Trámites</w:t>
      </w:r>
      <w:r w:rsidRPr="00F7724D">
        <w:rPr>
          <w:rFonts w:ascii="Arial" w:hAnsi="Arial" w:cs="Arial"/>
          <w:b/>
          <w:bCs/>
          <w:sz w:val="20"/>
          <w:szCs w:val="20"/>
          <w:lang w:val="es-ES"/>
        </w:rPr>
        <w:t xml:space="preserve"> Ambientales</w:t>
      </w:r>
    </w:p>
    <w:p w:rsidRPr="00F7724D" w:rsidR="003339C3" w:rsidP="003339C3" w:rsidRDefault="003339C3" w14:paraId="354F720A" w14:textId="20887E88">
      <w:pPr>
        <w:spacing w:after="0"/>
        <w:rPr>
          <w:rFonts w:ascii="Arial" w:hAnsi="Arial" w:cs="Arial"/>
          <w:b w:val="1"/>
          <w:bCs w:val="1"/>
          <w:sz w:val="20"/>
          <w:szCs w:val="20"/>
          <w:lang w:val="es-ES"/>
        </w:rPr>
      </w:pPr>
      <w:r w:rsidRPr="4220E788" w:rsidR="003339C3">
        <w:rPr>
          <w:rFonts w:ascii="Arial" w:hAnsi="Arial" w:cs="Arial"/>
          <w:b w:val="1"/>
          <w:bCs w:val="1"/>
          <w:sz w:val="20"/>
          <w:szCs w:val="20"/>
          <w:lang w:val="es-ES"/>
        </w:rPr>
        <w:t>Ventanilla Única de Comercio Exterior</w:t>
      </w:r>
      <w:r w:rsidRPr="4220E788" w:rsidR="17BF3CAA">
        <w:rPr>
          <w:rFonts w:ascii="Arial" w:hAnsi="Arial" w:cs="Arial"/>
          <w:b w:val="1"/>
          <w:bCs w:val="1"/>
          <w:sz w:val="20"/>
          <w:szCs w:val="20"/>
          <w:lang w:val="es-ES"/>
        </w:rPr>
        <w:t xml:space="preserve"> </w:t>
      </w:r>
      <w:r w:rsidRPr="4220E788" w:rsidR="003339C3">
        <w:rPr>
          <w:rFonts w:ascii="Arial" w:hAnsi="Arial" w:cs="Arial"/>
          <w:b w:val="1"/>
          <w:bCs w:val="1"/>
          <w:sz w:val="20"/>
          <w:szCs w:val="20"/>
          <w:lang w:val="es-ES"/>
        </w:rPr>
        <w:t>-VUCE</w:t>
      </w:r>
    </w:p>
    <w:p w:rsidR="003339C3" w:rsidP="003339C3" w:rsidRDefault="003339C3" w14:paraId="354F720B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160E14">
        <w:rPr>
          <w:rFonts w:ascii="Arial" w:hAnsi="Arial" w:cs="Arial"/>
          <w:sz w:val="20"/>
          <w:szCs w:val="20"/>
          <w:lang w:val="es-ES"/>
        </w:rPr>
        <w:t xml:space="preserve">Carrera 13 A No.34 – 72 locales 110, 111 y 112 </w:t>
      </w:r>
    </w:p>
    <w:p w:rsidRPr="00F7724D" w:rsidR="003339C3" w:rsidP="003339C3" w:rsidRDefault="003339C3" w14:paraId="354F720C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sz w:val="20"/>
          <w:szCs w:val="20"/>
          <w:lang w:val="es-ES"/>
        </w:rPr>
        <w:t>Ciudad</w:t>
      </w:r>
    </w:p>
    <w:p w:rsidRPr="00F7724D" w:rsidR="003339C3" w:rsidP="003339C3" w:rsidRDefault="003339C3" w14:paraId="354F720D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0E" w14:textId="439C50AC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b/>
          <w:bCs/>
          <w:sz w:val="20"/>
          <w:szCs w:val="20"/>
          <w:lang w:val="es-ES"/>
        </w:rPr>
        <w:t>Asunto:</w:t>
      </w:r>
      <w:r w:rsidRPr="00F7724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Cumplimien</w:t>
      </w:r>
      <w:r w:rsidRPr="003339C3">
        <w:rPr>
          <w:rFonts w:ascii="Arial" w:hAnsi="Arial" w:cs="Arial"/>
          <w:sz w:val="20"/>
          <w:szCs w:val="20"/>
          <w:lang w:val="es-ES"/>
        </w:rPr>
        <w:t>to Parágrafo Artículo 8 Resolución 131 De 2014</w:t>
      </w:r>
    </w:p>
    <w:p w:rsidRPr="00F7724D" w:rsidR="003339C3" w:rsidP="003339C3" w:rsidRDefault="003339C3" w14:paraId="354F720F" w14:textId="77777777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Pr="00F7724D" w:rsidR="003339C3" w:rsidP="003339C3" w:rsidRDefault="003339C3" w14:paraId="354F7210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sz w:val="20"/>
          <w:szCs w:val="20"/>
          <w:lang w:val="es-ES"/>
        </w:rPr>
        <w:t>Respetados Señores:</w:t>
      </w:r>
    </w:p>
    <w:p w:rsidRPr="00F7724D" w:rsidR="003339C3" w:rsidP="003339C3" w:rsidRDefault="003339C3" w14:paraId="354F7211" w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3339C3" w:rsidP="003339C3" w:rsidRDefault="003339C3" w14:paraId="354F7212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cumplimiento a lo establecido en el parágrafo del artículo 8 de la</w:t>
      </w:r>
      <w:r w:rsidRPr="00F7724D">
        <w:rPr>
          <w:rFonts w:ascii="Arial" w:hAnsi="Arial" w:cs="Arial"/>
          <w:sz w:val="20"/>
          <w:szCs w:val="20"/>
          <w:lang w:val="es-ES"/>
        </w:rPr>
        <w:t xml:space="preserve"> Resolución</w:t>
      </w:r>
      <w:r w:rsidRPr="00F7724D">
        <w:rPr>
          <w:rFonts w:ascii="Arial" w:hAnsi="Arial" w:cs="Arial"/>
          <w:color w:val="00B0F0"/>
          <w:sz w:val="20"/>
          <w:szCs w:val="20"/>
          <w:lang w:val="es-ES"/>
        </w:rPr>
        <w:t xml:space="preserve"> </w:t>
      </w:r>
      <w:r w:rsidRPr="00BE788E">
        <w:rPr>
          <w:rFonts w:ascii="Arial" w:hAnsi="Arial" w:cs="Arial"/>
          <w:sz w:val="20"/>
          <w:szCs w:val="20"/>
          <w:lang w:val="es-ES"/>
        </w:rPr>
        <w:t>131 de 2014</w:t>
      </w:r>
      <w:r w:rsidRPr="00F7724D">
        <w:rPr>
          <w:rFonts w:ascii="Arial" w:hAnsi="Arial" w:cs="Arial"/>
          <w:sz w:val="20"/>
          <w:szCs w:val="20"/>
          <w:lang w:val="es-ES"/>
        </w:rPr>
        <w:t xml:space="preserve">, allegamos </w:t>
      </w:r>
      <w:r>
        <w:rPr>
          <w:rFonts w:ascii="Arial" w:hAnsi="Arial" w:cs="Arial"/>
          <w:sz w:val="20"/>
          <w:szCs w:val="20"/>
          <w:lang w:val="es-ES"/>
        </w:rPr>
        <w:t xml:space="preserve">las respectivas declaraciones de exportación que hacen referencia a las cantidades efectivamente exportadas por nuestra compañía. </w:t>
      </w:r>
    </w:p>
    <w:p w:rsidR="003339C3" w:rsidP="003339C3" w:rsidRDefault="003339C3" w14:paraId="354F7213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875EB1" w:rsidR="003339C3" w:rsidP="003339C3" w:rsidRDefault="003339C3" w14:paraId="354F7214" w14:textId="77777777">
      <w:pPr>
        <w:spacing w:after="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875EB1">
        <w:rPr>
          <w:rFonts w:ascii="Arial" w:hAnsi="Arial" w:cs="Arial"/>
          <w:i/>
          <w:sz w:val="20"/>
          <w:szCs w:val="20"/>
          <w:lang w:val="es-ES"/>
        </w:rPr>
        <w:t>Parágrafo. Los exportadores que cuenten con Visto Bueno conforme lo dispuesto en la presente resolución, deberán informar a la ANLA la cantidad efectivamente exportada, anexando la correspondiente copia de la Declaración de Exportación, dentro de los cinco (5) días hábiles siguientes a la realización de la operación de exportación.</w:t>
      </w:r>
    </w:p>
    <w:p w:rsidRPr="00F7724D" w:rsidR="003339C3" w:rsidP="003339C3" w:rsidRDefault="003339C3" w14:paraId="354F7215" w14:textId="7777777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2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Pr="00F7724D" w:rsidR="003339C3" w:rsidTr="00BE788E" w14:paraId="354F7217" w14:textId="77777777">
        <w:trPr>
          <w:trHeight w:val="335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BE788E" w14:paraId="354F72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INFORMACIÓN DEL EX</w:t>
            </w:r>
            <w:r w:rsidRPr="00F7724D" w:rsidR="003339C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PORTADOR</w:t>
            </w:r>
            <w:r w:rsidRPr="00F7724D" w:rsidR="003339C3">
              <w:rPr>
                <w:rStyle w:val="Refdenotaalpie"/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footnoteReference w:id="1"/>
            </w:r>
          </w:p>
        </w:tc>
      </w:tr>
      <w:tr w:rsidRPr="00F7724D" w:rsidR="003339C3" w:rsidTr="00BE788E" w14:paraId="354F7219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Nombre del Importador(es)</w:t>
            </w:r>
            <w:r w:rsidRPr="00F7724D">
              <w:rPr>
                <w:rStyle w:val="Refdenotaalpie"/>
                <w:rFonts w:ascii="Arial" w:hAnsi="Arial" w:eastAsia="Times New Roman" w:cs="Arial"/>
                <w:b/>
                <w:bCs/>
                <w:color w:val="000000"/>
                <w:lang w:eastAsia="es-CO"/>
              </w:rPr>
              <w:footnoteReference w:id="2"/>
            </w: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 xml:space="preserve">: </w:t>
            </w:r>
          </w:p>
        </w:tc>
      </w:tr>
      <w:tr w:rsidRPr="00F7724D" w:rsidR="003339C3" w:rsidTr="00BE788E" w14:paraId="354F721B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F7724D" w:rsidR="003339C3" w:rsidP="00875EB1" w:rsidRDefault="003339C3" w14:paraId="354F721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NIT del importador(es):</w:t>
            </w:r>
          </w:p>
        </w:tc>
      </w:tr>
      <w:tr w:rsidRPr="00F7724D" w:rsidR="003339C3" w:rsidTr="00BE788E" w14:paraId="354F721D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1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Nombre del Contacto:</w:t>
            </w:r>
          </w:p>
        </w:tc>
      </w:tr>
      <w:tr w:rsidRPr="00F7724D" w:rsidR="003339C3" w:rsidTr="00BE788E" w14:paraId="354F721F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Dirección:</w:t>
            </w:r>
          </w:p>
        </w:tc>
      </w:tr>
      <w:tr w:rsidRPr="00F7724D" w:rsidR="003339C3" w:rsidTr="00BE788E" w14:paraId="354F7221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Teléfono:</w:t>
            </w:r>
          </w:p>
        </w:tc>
      </w:tr>
      <w:tr w:rsidRPr="00F7724D" w:rsidR="003339C3" w:rsidTr="00BE788E" w14:paraId="354F7223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2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Correo electrónico:</w:t>
            </w:r>
          </w:p>
        </w:tc>
      </w:tr>
      <w:tr w:rsidRPr="00F7724D" w:rsidR="003339C3" w:rsidTr="00BE788E" w14:paraId="354F7225" w14:textId="77777777">
        <w:trPr>
          <w:trHeight w:val="293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24D" w:rsidR="003339C3" w:rsidP="00875EB1" w:rsidRDefault="003339C3" w14:paraId="354F722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</w:pPr>
            <w:r w:rsidRPr="00F7724D">
              <w:rPr>
                <w:rFonts w:ascii="Arial" w:hAnsi="Arial" w:eastAsia="Times New Roman" w:cs="Arial"/>
                <w:b/>
                <w:bCs/>
                <w:color w:val="000000"/>
                <w:lang w:eastAsia="es-CO"/>
              </w:rPr>
              <w:t>Ciudad:</w:t>
            </w:r>
          </w:p>
        </w:tc>
      </w:tr>
    </w:tbl>
    <w:p w:rsidRPr="00F7724D" w:rsidR="003339C3" w:rsidP="003339C3" w:rsidRDefault="003339C3" w14:paraId="354F7226" w14:textId="7777777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Pr="00F7724D" w:rsidR="003339C3" w:rsidP="003339C3" w:rsidRDefault="003339C3" w14:paraId="354F7227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400"/>
        <w:gridCol w:w="1440"/>
        <w:gridCol w:w="826"/>
        <w:gridCol w:w="1276"/>
        <w:gridCol w:w="1134"/>
        <w:gridCol w:w="1134"/>
        <w:gridCol w:w="996"/>
      </w:tblGrid>
      <w:tr w:rsidRPr="00BE788E" w:rsidR="00BE788E" w:rsidTr="00BE788E" w14:paraId="354F7230" w14:textId="77777777">
        <w:trPr>
          <w:trHeight w:val="825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788E" w:rsidR="00BE788E" w:rsidP="00BE788E" w:rsidRDefault="00BE788E" w14:paraId="354F72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 xml:space="preserve">ITEM   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Declaración de Exportación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Número de registro en VUCE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E788E" w:rsidR="00BE788E" w:rsidP="00BE788E" w:rsidRDefault="00BE788E" w14:paraId="354F72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 xml:space="preserve"> VUC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 xml:space="preserve">Número de factura / </w:t>
            </w:r>
            <w:proofErr w:type="spellStart"/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Doc</w:t>
            </w:r>
            <w:proofErr w:type="spellEnd"/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 xml:space="preserve"> equivalente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Nombre Producto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HCFC-141b (Kg)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E788E" w:rsidR="00BE788E" w:rsidP="00BE788E" w:rsidRDefault="00BE788E" w14:paraId="354F72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CO"/>
              </w:rPr>
              <w:t>Poliol Mezclado (Kg)</w:t>
            </w:r>
          </w:p>
        </w:tc>
      </w:tr>
      <w:tr w:rsidRPr="00BE788E" w:rsidR="00BE788E" w:rsidTr="00BE788E" w14:paraId="354F7239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Pr="00BE788E" w:rsidR="00BE788E" w:rsidTr="00BE788E" w14:paraId="354F7242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Pr="00BE788E" w:rsidR="00BE788E" w:rsidTr="00BE788E" w14:paraId="354F724B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Pr="00BE788E" w:rsidR="00BE788E" w:rsidTr="00BE788E" w14:paraId="354F7254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Pr="00BE788E" w:rsidR="00BE788E" w:rsidTr="00BE788E" w14:paraId="354F725D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Pr="00BE788E" w:rsidR="00BE788E" w:rsidTr="00BE788E" w14:paraId="354F7266" w14:textId="77777777">
        <w:trPr>
          <w:trHeight w:val="255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BE788E" w:rsidR="00BE788E" w:rsidP="00BE788E" w:rsidRDefault="00BE788E" w14:paraId="354F72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BE788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Pr="00F7724D" w:rsidR="003339C3" w:rsidP="003339C3" w:rsidRDefault="003339C3" w14:paraId="354F7267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8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9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A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B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C" w14:textId="58C19443" w14:noSpellErr="1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4220E788" w:rsidR="003339C3">
        <w:rPr>
          <w:rFonts w:ascii="Arial" w:hAnsi="Arial" w:cs="Arial"/>
          <w:sz w:val="20"/>
          <w:szCs w:val="20"/>
          <w:lang w:val="es-ES"/>
        </w:rPr>
        <w:t xml:space="preserve">Anexos: </w:t>
      </w:r>
      <w:r w:rsidRPr="4220E788" w:rsidR="0003547C">
        <w:rPr>
          <w:rFonts w:ascii="Arial" w:hAnsi="Arial" w:cs="Arial"/>
          <w:i w:val="1"/>
          <w:iCs w:val="1"/>
          <w:sz w:val="20"/>
          <w:szCs w:val="20"/>
          <w:lang w:val="es-ES"/>
        </w:rPr>
        <w:t>D</w:t>
      </w:r>
      <w:r w:rsidRPr="4220E788" w:rsidR="00BE788E">
        <w:rPr>
          <w:rFonts w:ascii="Arial" w:hAnsi="Arial" w:cs="Arial"/>
          <w:i w:val="1"/>
          <w:iCs w:val="1"/>
          <w:sz w:val="20"/>
          <w:szCs w:val="20"/>
          <w:lang w:val="es-ES"/>
        </w:rPr>
        <w:t>eclaraciones de exportación</w:t>
      </w:r>
      <w:r w:rsidRPr="4220E788" w:rsidR="0003547C">
        <w:rPr>
          <w:rFonts w:ascii="Arial" w:hAnsi="Arial" w:cs="Arial"/>
          <w:i w:val="1"/>
          <w:iCs w:val="1"/>
          <w:sz w:val="20"/>
          <w:szCs w:val="20"/>
          <w:lang w:val="es-ES"/>
        </w:rPr>
        <w:t>,</w:t>
      </w:r>
      <w:r w:rsidRPr="4220E788" w:rsidR="00BE788E">
        <w:rPr>
          <w:rFonts w:ascii="Arial" w:hAnsi="Arial" w:cs="Arial"/>
          <w:i w:val="1"/>
          <w:iCs w:val="1"/>
          <w:sz w:val="20"/>
          <w:szCs w:val="20"/>
          <w:lang w:val="es-ES"/>
        </w:rPr>
        <w:t xml:space="preserve"> las cuales deben coincidir con las informadas en la tabla anterior</w:t>
      </w:r>
      <w:r w:rsidRPr="4220E788" w:rsidR="003339C3">
        <w:rPr>
          <w:rFonts w:ascii="Arial" w:hAnsi="Arial" w:cs="Arial"/>
          <w:i w:val="1"/>
          <w:iCs w:val="1"/>
          <w:sz w:val="20"/>
          <w:szCs w:val="20"/>
          <w:lang w:val="es-ES"/>
        </w:rPr>
        <w:t>.</w:t>
      </w:r>
    </w:p>
    <w:p w:rsidRPr="00F7724D" w:rsidR="003339C3" w:rsidP="003339C3" w:rsidRDefault="003339C3" w14:paraId="354F726D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E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6F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339C3" w:rsidP="003339C3" w:rsidRDefault="003339C3" w14:paraId="354F7270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7724D">
        <w:rPr>
          <w:rFonts w:ascii="Arial" w:hAnsi="Arial" w:cs="Arial"/>
          <w:sz w:val="20"/>
          <w:szCs w:val="20"/>
          <w:lang w:val="es-ES"/>
        </w:rPr>
        <w:t>Cordialmente.,</w:t>
      </w:r>
    </w:p>
    <w:p w:rsidRPr="00F7724D" w:rsidR="00BE788E" w:rsidP="003339C3" w:rsidRDefault="00BE788E" w14:paraId="354F7271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72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73" w14:textId="7777777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Pr="00F7724D" w:rsidR="003339C3" w:rsidP="003339C3" w:rsidRDefault="003339C3" w14:paraId="354F7274" w14:textId="7777777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7724D">
        <w:rPr>
          <w:rFonts w:ascii="Arial" w:hAnsi="Arial" w:cs="Arial"/>
          <w:b/>
          <w:bCs/>
          <w:sz w:val="20"/>
          <w:szCs w:val="20"/>
          <w:lang w:val="es-ES"/>
        </w:rPr>
        <w:t xml:space="preserve">FIRMA </w:t>
      </w:r>
    </w:p>
    <w:p w:rsidRPr="00F7724D" w:rsidR="003339C3" w:rsidP="003339C3" w:rsidRDefault="003339C3" w14:paraId="354F7275" w14:textId="77777777">
      <w:pPr>
        <w:rPr>
          <w:rFonts w:ascii="Arial" w:hAnsi="Arial" w:cs="Arial"/>
          <w:sz w:val="24"/>
          <w:szCs w:val="24"/>
          <w:lang w:val="es-ES"/>
        </w:rPr>
      </w:pPr>
    </w:p>
    <w:p w:rsidR="00401D32" w:rsidRDefault="00401D32" w14:paraId="354F7276" w14:textId="77777777"/>
    <w:sectPr w:rsidR="00401D3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52E" w:rsidP="003339C3" w:rsidRDefault="0094752E" w14:paraId="2A6B85F3" w14:textId="77777777">
      <w:pPr>
        <w:spacing w:after="0" w:line="240" w:lineRule="auto"/>
      </w:pPr>
      <w:r>
        <w:separator/>
      </w:r>
    </w:p>
  </w:endnote>
  <w:endnote w:type="continuationSeparator" w:id="0">
    <w:p w:rsidR="0094752E" w:rsidP="003339C3" w:rsidRDefault="0094752E" w14:paraId="34444D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52E" w:rsidP="003339C3" w:rsidRDefault="0094752E" w14:paraId="3157083A" w14:textId="77777777">
      <w:pPr>
        <w:spacing w:after="0" w:line="240" w:lineRule="auto"/>
      </w:pPr>
      <w:r>
        <w:separator/>
      </w:r>
    </w:p>
  </w:footnote>
  <w:footnote w:type="continuationSeparator" w:id="0">
    <w:p w:rsidR="0094752E" w:rsidP="003339C3" w:rsidRDefault="0094752E" w14:paraId="1AF5A3BC" w14:textId="77777777">
      <w:pPr>
        <w:spacing w:after="0" w:line="240" w:lineRule="auto"/>
      </w:pPr>
      <w:r>
        <w:continuationSeparator/>
      </w:r>
    </w:p>
  </w:footnote>
  <w:footnote w:id="1">
    <w:p w:rsidRPr="00714856" w:rsidR="00875EB1" w:rsidP="003339C3" w:rsidRDefault="00875EB1" w14:paraId="354F727D" w14:textId="77777777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714856">
        <w:rPr>
          <w:rStyle w:val="Refdenotaalpie"/>
          <w:rFonts w:ascii="Arial" w:hAnsi="Arial" w:cs="Arial"/>
          <w:sz w:val="14"/>
          <w:szCs w:val="14"/>
        </w:rPr>
        <w:footnoteRef/>
      </w:r>
      <w:r w:rsidRPr="00714856">
        <w:rPr>
          <w:rFonts w:ascii="Arial" w:hAnsi="Arial" w:cs="Arial"/>
          <w:sz w:val="14"/>
          <w:szCs w:val="14"/>
        </w:rPr>
        <w:t xml:space="preserve"> </w:t>
      </w:r>
      <w:r w:rsidRPr="00714856">
        <w:rPr>
          <w:rFonts w:ascii="Arial" w:hAnsi="Arial" w:cs="Arial"/>
          <w:sz w:val="14"/>
          <w:szCs w:val="14"/>
          <w:lang w:val="es-ES"/>
        </w:rPr>
        <w:t>Es la persona natural o jurídica, responsable de</w:t>
      </w:r>
      <w:r w:rsidR="00BE788E">
        <w:rPr>
          <w:rFonts w:ascii="Arial" w:hAnsi="Arial" w:cs="Arial"/>
          <w:sz w:val="14"/>
          <w:szCs w:val="14"/>
          <w:lang w:val="es-ES"/>
        </w:rPr>
        <w:t xml:space="preserve"> la mercancía que es objeto de ex</w:t>
      </w:r>
      <w:r w:rsidRPr="00714856">
        <w:rPr>
          <w:rFonts w:ascii="Arial" w:hAnsi="Arial" w:cs="Arial"/>
          <w:sz w:val="14"/>
          <w:szCs w:val="14"/>
          <w:lang w:val="es-ES"/>
        </w:rPr>
        <w:t xml:space="preserve">portación, y es la misma relacionada en la </w:t>
      </w:r>
      <w:r w:rsidR="00BE788E">
        <w:rPr>
          <w:rFonts w:ascii="Arial" w:hAnsi="Arial" w:cs="Arial"/>
          <w:sz w:val="14"/>
          <w:szCs w:val="14"/>
          <w:lang w:val="es-ES"/>
        </w:rPr>
        <w:t>sección “datos generales de la solicitud” del registro o licencia de ex</w:t>
      </w:r>
      <w:r w:rsidRPr="00714856">
        <w:rPr>
          <w:rFonts w:ascii="Arial" w:hAnsi="Arial" w:cs="Arial"/>
          <w:sz w:val="14"/>
          <w:szCs w:val="14"/>
          <w:lang w:val="es-ES"/>
        </w:rPr>
        <w:t>portación a través de la Ventanilla Única de Comercio Exterior -VUCE.</w:t>
      </w:r>
    </w:p>
  </w:footnote>
  <w:footnote w:id="2">
    <w:p w:rsidRPr="00714856" w:rsidR="00875EB1" w:rsidP="003339C3" w:rsidRDefault="00875EB1" w14:paraId="354F727E" w14:textId="77777777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14856">
        <w:rPr>
          <w:rStyle w:val="Refdenotaalpie"/>
          <w:rFonts w:ascii="Arial" w:hAnsi="Arial" w:cs="Arial"/>
          <w:sz w:val="14"/>
          <w:szCs w:val="14"/>
        </w:rPr>
        <w:footnoteRef/>
      </w:r>
      <w:r w:rsidRPr="00714856">
        <w:rPr>
          <w:rFonts w:ascii="Arial" w:hAnsi="Arial" w:cs="Arial"/>
          <w:sz w:val="14"/>
          <w:szCs w:val="14"/>
        </w:rPr>
        <w:t xml:space="preserve"> Las certificaciones solo serán válidas para los importadores que indique el certificado o los que se indiquen en </w:t>
      </w:r>
      <w:r>
        <w:rPr>
          <w:rFonts w:ascii="Arial" w:hAnsi="Arial" w:cs="Arial"/>
          <w:sz w:val="14"/>
          <w:szCs w:val="14"/>
        </w:rPr>
        <w:t xml:space="preserve">el momento de su </w:t>
      </w:r>
      <w:r w:rsidRPr="00714856">
        <w:rPr>
          <w:rFonts w:ascii="Arial" w:hAnsi="Arial" w:cs="Arial"/>
          <w:sz w:val="14"/>
          <w:szCs w:val="14"/>
        </w:rPr>
        <w:t>radicación.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C3"/>
    <w:rsid w:val="0003547C"/>
    <w:rsid w:val="00215F15"/>
    <w:rsid w:val="003339C3"/>
    <w:rsid w:val="003C5012"/>
    <w:rsid w:val="00401D32"/>
    <w:rsid w:val="00555D6A"/>
    <w:rsid w:val="006C3BE6"/>
    <w:rsid w:val="00875EB1"/>
    <w:rsid w:val="0094752E"/>
    <w:rsid w:val="00BE788E"/>
    <w:rsid w:val="17BF3CAA"/>
    <w:rsid w:val="4220E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7205"/>
  <w15:chartTrackingRefBased/>
  <w15:docId w15:val="{B7B59775-A038-497C-A602-6220906F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9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39C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339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3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Neira</dc:creator>
  <keywords/>
  <dc:description/>
  <lastModifiedBy>Miguel Angel Barragan Rincon (ANLA)</lastModifiedBy>
  <revision>3</revision>
  <dcterms:created xsi:type="dcterms:W3CDTF">2021-02-26T19:03:00.0000000Z</dcterms:created>
  <dcterms:modified xsi:type="dcterms:W3CDTF">2021-03-01T18:24:32.1394319Z</dcterms:modified>
</coreProperties>
</file>